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F1" w:rsidRDefault="00AE0E98" w:rsidP="00AE0E98">
      <w:pPr>
        <w:spacing w:after="0" w:line="240" w:lineRule="auto"/>
        <w:ind w:left="-851"/>
        <w:sectPr w:rsidR="00F010F1" w:rsidSect="00E219F2">
          <w:footerReference w:type="default" r:id="rId8"/>
          <w:footerReference w:type="first" r:id="rId9"/>
          <w:pgSz w:w="11906" w:h="16838"/>
          <w:pgMar w:top="426" w:right="1417" w:bottom="1417" w:left="1417" w:header="708" w:footer="340" w:gutter="0"/>
          <w:cols w:space="708"/>
          <w:titlePg/>
          <w:docGrid w:linePitch="360"/>
        </w:sectPr>
      </w:pPr>
      <w:r>
        <w:rPr>
          <w:noProof/>
          <w:lang w:eastAsia="nl-BE"/>
        </w:rPr>
        <mc:AlternateContent>
          <mc:Choice Requires="wps">
            <w:drawing>
              <wp:anchor distT="0" distB="0" distL="114300" distR="114300" simplePos="0" relativeHeight="251657728" behindDoc="0" locked="0" layoutInCell="1" allowOverlap="1" wp14:anchorId="2AF1C71E" wp14:editId="187083BF">
                <wp:simplePos x="0" y="0"/>
                <wp:positionH relativeFrom="column">
                  <wp:posOffset>3959225</wp:posOffset>
                </wp:positionH>
                <wp:positionV relativeFrom="paragraph">
                  <wp:posOffset>33802</wp:posOffset>
                </wp:positionV>
                <wp:extent cx="232410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03D" w:rsidRPr="00AB127B" w:rsidRDefault="00E9503D" w:rsidP="001855E1">
                            <w:pPr>
                              <w:jc w:val="right"/>
                              <w:rPr>
                                <w:sz w:val="40"/>
                                <w:szCs w:val="40"/>
                                <w:lang w:val="nl-NL"/>
                              </w:rPr>
                            </w:pPr>
                            <w:r>
                              <w:rPr>
                                <w:color w:val="auto"/>
                                <w:sz w:val="40"/>
                                <w:szCs w:val="40"/>
                                <w:lang w:val="nl-NL"/>
                              </w:rPr>
                              <w:t>Nota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F1C71E" id="_x0000_t202" coordsize="21600,21600" o:spt="202" path="m,l,21600r21600,l21600,xe">
                <v:stroke joinstyle="miter"/>
                <v:path gradientshapeok="t" o:connecttype="rect"/>
              </v:shapetype>
              <v:shape id="Text Box 4" o:spid="_x0000_s1026" type="#_x0000_t202" style="position:absolute;left:0;text-align:left;margin-left:311.75pt;margin-top:2.65pt;width:183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" stroked="f">
                <v:textbox>
                  <w:txbxContent>
                    <w:p w:rsidR="00E9503D" w:rsidRPr="00AB127B" w:rsidRDefault="00E9503D" w:rsidP="001855E1">
                      <w:pPr>
                        <w:jc w:val="right"/>
                        <w:rPr>
                          <w:sz w:val="40"/>
                          <w:szCs w:val="40"/>
                          <w:lang w:val="nl-NL"/>
                        </w:rPr>
                      </w:pPr>
                      <w:r>
                        <w:rPr>
                          <w:color w:val="auto"/>
                          <w:sz w:val="40"/>
                          <w:szCs w:val="40"/>
                          <w:lang w:val="nl-NL"/>
                        </w:rPr>
                        <w:t>Nota</w:t>
                      </w:r>
                    </w:p>
                  </w:txbxContent>
                </v:textbox>
              </v:shape>
            </w:pict>
          </mc:Fallback>
        </mc:AlternateContent>
      </w:r>
      <w:r>
        <w:rPr>
          <w:noProof/>
          <w:lang w:eastAsia="nl-BE"/>
        </w:rPr>
        <w:drawing>
          <wp:anchor distT="0" distB="0" distL="114300" distR="114300" simplePos="0" relativeHeight="251658752" behindDoc="1" locked="0" layoutInCell="1" allowOverlap="1" wp14:anchorId="1BB41E74" wp14:editId="680118FC">
            <wp:simplePos x="0" y="0"/>
            <wp:positionH relativeFrom="column">
              <wp:posOffset>-491637</wp:posOffset>
            </wp:positionH>
            <wp:positionV relativeFrom="paragraph">
              <wp:posOffset>-1270</wp:posOffset>
            </wp:positionV>
            <wp:extent cx="3470275" cy="429260"/>
            <wp:effectExtent l="0" t="0" r="0" b="8890"/>
            <wp:wrapNone/>
            <wp:docPr id="1" name="Afbeelding 1" descr="logo_Vrije-CLB-Koepel-adres-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rije-CLB-Koepel-adres-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27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4AE" w:rsidRDefault="009444AE" w:rsidP="00AE0E98">
      <w:pPr>
        <w:spacing w:after="0" w:line="240" w:lineRule="auto"/>
      </w:pPr>
    </w:p>
    <w:p w:rsidR="00AE0E98" w:rsidRDefault="00AE0E98" w:rsidP="00AE0E98">
      <w:pPr>
        <w:spacing w:after="0" w:line="240" w:lineRule="auto"/>
      </w:pPr>
    </w:p>
    <w:tbl>
      <w:tblPr>
        <w:tblW w:w="10490" w:type="dxa"/>
        <w:tblInd w:w="-74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416"/>
        <w:gridCol w:w="6489"/>
        <w:gridCol w:w="747"/>
        <w:gridCol w:w="1838"/>
      </w:tblGrid>
      <w:tr w:rsidR="00FB1EA2" w:rsidRPr="009444AE" w:rsidTr="003E124C">
        <w:tc>
          <w:tcPr>
            <w:tcW w:w="1418" w:type="dxa"/>
            <w:vAlign w:val="center"/>
          </w:tcPr>
          <w:p w:rsidR="009444AE" w:rsidRPr="00AE0E98" w:rsidRDefault="00E573F5" w:rsidP="00AE0E98">
            <w:pPr>
              <w:spacing w:after="0" w:line="240" w:lineRule="auto"/>
              <w:rPr>
                <w:rFonts w:ascii="Myriad Pro Light" w:hAnsi="Myriad Pro Light" w:cs="Arial"/>
                <w:sz w:val="18"/>
                <w:szCs w:val="18"/>
              </w:rPr>
            </w:pPr>
            <w:r w:rsidRPr="00AE0E98">
              <w:rPr>
                <w:rFonts w:ascii="Myriad Pro Light" w:hAnsi="Myriad Pro Light" w:cs="Arial"/>
                <w:sz w:val="18"/>
                <w:szCs w:val="18"/>
              </w:rPr>
              <w:t>Onderwerp</w:t>
            </w:r>
          </w:p>
        </w:tc>
        <w:tc>
          <w:tcPr>
            <w:tcW w:w="6521" w:type="dxa"/>
            <w:vAlign w:val="center"/>
          </w:tcPr>
          <w:p w:rsidR="009444AE" w:rsidRPr="00AE0E98" w:rsidRDefault="008F1F5E" w:rsidP="00AE0E98">
            <w:pPr>
              <w:spacing w:after="0" w:line="240" w:lineRule="auto"/>
              <w:rPr>
                <w:rFonts w:asciiTheme="minorHAnsi" w:hAnsiTheme="minorHAnsi" w:cs="Arial"/>
                <w:szCs w:val="20"/>
              </w:rPr>
            </w:pPr>
            <w:r>
              <w:rPr>
                <w:rFonts w:asciiTheme="minorHAnsi" w:hAnsiTheme="minorHAnsi" w:cs="Arial"/>
                <w:szCs w:val="20"/>
              </w:rPr>
              <w:t>Criteria bij de teamtoewijzing</w:t>
            </w:r>
          </w:p>
        </w:tc>
        <w:tc>
          <w:tcPr>
            <w:tcW w:w="709" w:type="dxa"/>
            <w:vAlign w:val="center"/>
          </w:tcPr>
          <w:p w:rsidR="009444AE" w:rsidRPr="00AE0E98" w:rsidRDefault="00EA388A" w:rsidP="00AE0E98">
            <w:pPr>
              <w:spacing w:after="0" w:line="240" w:lineRule="auto"/>
              <w:rPr>
                <w:rFonts w:ascii="Myriad Pro Light" w:hAnsi="Myriad Pro Light" w:cs="Arial"/>
                <w:sz w:val="18"/>
                <w:szCs w:val="18"/>
              </w:rPr>
            </w:pPr>
            <w:r w:rsidRPr="00AE0E98">
              <w:rPr>
                <w:rFonts w:ascii="Myriad Pro Light" w:hAnsi="Myriad Pro Light" w:cs="Arial"/>
                <w:sz w:val="18"/>
                <w:szCs w:val="18"/>
              </w:rPr>
              <w:t>Datum</w:t>
            </w:r>
          </w:p>
        </w:tc>
        <w:tc>
          <w:tcPr>
            <w:tcW w:w="1842" w:type="dxa"/>
            <w:vAlign w:val="center"/>
          </w:tcPr>
          <w:p w:rsidR="009444AE" w:rsidRPr="00AE0E98" w:rsidRDefault="008F1F5E" w:rsidP="00AE0E98">
            <w:pPr>
              <w:spacing w:after="0" w:line="240" w:lineRule="auto"/>
              <w:rPr>
                <w:rFonts w:asciiTheme="minorHAnsi" w:hAnsiTheme="minorHAnsi" w:cs="Arial"/>
                <w:szCs w:val="20"/>
              </w:rPr>
            </w:pPr>
            <w:r>
              <w:rPr>
                <w:rFonts w:asciiTheme="minorHAnsi" w:hAnsiTheme="minorHAnsi" w:cs="Arial"/>
                <w:szCs w:val="20"/>
              </w:rPr>
              <w:t>16/01/2018</w:t>
            </w:r>
          </w:p>
        </w:tc>
      </w:tr>
      <w:tr w:rsidR="00EA388A" w:rsidRPr="009444AE" w:rsidTr="00AB127B">
        <w:tc>
          <w:tcPr>
            <w:tcW w:w="1418" w:type="dxa"/>
          </w:tcPr>
          <w:p w:rsidR="00EA388A" w:rsidRPr="00AE0E98" w:rsidRDefault="00E573F5" w:rsidP="00AE0E98">
            <w:pPr>
              <w:spacing w:after="0" w:line="240" w:lineRule="auto"/>
              <w:rPr>
                <w:rFonts w:ascii="Myriad Pro Light" w:hAnsi="Myriad Pro Light" w:cs="Arial"/>
                <w:sz w:val="18"/>
                <w:szCs w:val="18"/>
              </w:rPr>
            </w:pPr>
            <w:r w:rsidRPr="00AE0E98">
              <w:rPr>
                <w:rFonts w:ascii="Myriad Pro Light" w:hAnsi="Myriad Pro Light" w:cs="Arial"/>
                <w:sz w:val="18"/>
                <w:szCs w:val="18"/>
              </w:rPr>
              <w:t>Auteur(s)</w:t>
            </w:r>
          </w:p>
        </w:tc>
        <w:tc>
          <w:tcPr>
            <w:tcW w:w="6521" w:type="dxa"/>
          </w:tcPr>
          <w:p w:rsidR="00EA388A" w:rsidRPr="00AE0E98" w:rsidRDefault="00EA388A" w:rsidP="00AE0E98">
            <w:pPr>
              <w:spacing w:after="0" w:line="240" w:lineRule="auto"/>
              <w:rPr>
                <w:rFonts w:asciiTheme="minorHAnsi" w:hAnsiTheme="minorHAnsi" w:cs="Arial"/>
                <w:szCs w:val="20"/>
              </w:rPr>
            </w:pPr>
          </w:p>
        </w:tc>
        <w:tc>
          <w:tcPr>
            <w:tcW w:w="709" w:type="dxa"/>
          </w:tcPr>
          <w:p w:rsidR="00EA388A" w:rsidRPr="00AE0E98" w:rsidRDefault="00E573F5" w:rsidP="00AE0E98">
            <w:pPr>
              <w:spacing w:after="0" w:line="240" w:lineRule="auto"/>
              <w:rPr>
                <w:rFonts w:ascii="Myriad Pro Light" w:hAnsi="Myriad Pro Light" w:cs="Arial"/>
                <w:sz w:val="18"/>
                <w:szCs w:val="18"/>
              </w:rPr>
            </w:pPr>
            <w:r w:rsidRPr="00AE0E98">
              <w:rPr>
                <w:rFonts w:ascii="Myriad Pro Light" w:hAnsi="Myriad Pro Light" w:cs="Arial"/>
                <w:sz w:val="18"/>
                <w:szCs w:val="18"/>
              </w:rPr>
              <w:t>Status</w:t>
            </w:r>
          </w:p>
        </w:tc>
        <w:tc>
          <w:tcPr>
            <w:tcW w:w="1842" w:type="dxa"/>
          </w:tcPr>
          <w:p w:rsidR="00EA388A" w:rsidRPr="00AE0E98" w:rsidRDefault="008F1F5E" w:rsidP="00AE0E98">
            <w:pPr>
              <w:spacing w:after="0" w:line="240" w:lineRule="auto"/>
              <w:rPr>
                <w:rFonts w:asciiTheme="minorHAnsi" w:hAnsiTheme="minorHAnsi" w:cs="Arial"/>
                <w:szCs w:val="20"/>
              </w:rPr>
            </w:pPr>
            <w:r>
              <w:rPr>
                <w:rFonts w:asciiTheme="minorHAnsi" w:hAnsiTheme="minorHAnsi" w:cs="Arial"/>
                <w:szCs w:val="20"/>
              </w:rPr>
              <w:t>verspreiding</w:t>
            </w:r>
          </w:p>
        </w:tc>
      </w:tr>
      <w:tr w:rsidR="00AB127B" w:rsidRPr="009444AE" w:rsidTr="00AB127B">
        <w:tc>
          <w:tcPr>
            <w:tcW w:w="1418" w:type="dxa"/>
          </w:tcPr>
          <w:p w:rsidR="00AB127B" w:rsidRPr="00AE0E98" w:rsidRDefault="00851CE0" w:rsidP="00AE0E98">
            <w:pPr>
              <w:spacing w:after="0" w:line="240" w:lineRule="auto"/>
              <w:rPr>
                <w:rFonts w:ascii="Myriad Pro Light" w:hAnsi="Myriad Pro Light" w:cs="Arial"/>
                <w:sz w:val="18"/>
                <w:szCs w:val="18"/>
              </w:rPr>
            </w:pPr>
            <w:r w:rsidRPr="00AE0E98">
              <w:rPr>
                <w:rFonts w:ascii="Myriad Pro Light" w:hAnsi="Myriad Pro Light" w:cs="Arial"/>
                <w:sz w:val="18"/>
                <w:szCs w:val="18"/>
              </w:rPr>
              <w:t>Bestemd voor</w:t>
            </w:r>
          </w:p>
        </w:tc>
        <w:tc>
          <w:tcPr>
            <w:tcW w:w="6521" w:type="dxa"/>
          </w:tcPr>
          <w:p w:rsidR="00AB127B" w:rsidRPr="00AE0E98" w:rsidRDefault="008F1F5E" w:rsidP="00AE0E98">
            <w:pPr>
              <w:spacing w:after="0" w:line="240" w:lineRule="auto"/>
              <w:rPr>
                <w:rFonts w:asciiTheme="minorHAnsi" w:hAnsiTheme="minorHAnsi" w:cs="Arial"/>
                <w:szCs w:val="20"/>
              </w:rPr>
            </w:pPr>
            <w:r>
              <w:rPr>
                <w:rFonts w:asciiTheme="minorHAnsi" w:hAnsiTheme="minorHAnsi" w:cs="Arial"/>
                <w:szCs w:val="20"/>
              </w:rPr>
              <w:t>veranderteams</w:t>
            </w:r>
          </w:p>
        </w:tc>
        <w:tc>
          <w:tcPr>
            <w:tcW w:w="709" w:type="dxa"/>
          </w:tcPr>
          <w:p w:rsidR="00AB127B" w:rsidRPr="00AE0E98" w:rsidRDefault="00AB127B" w:rsidP="00AE0E98">
            <w:pPr>
              <w:spacing w:after="0" w:line="240" w:lineRule="auto"/>
              <w:rPr>
                <w:rFonts w:ascii="Myriad Pro Light" w:hAnsi="Myriad Pro Light" w:cs="Arial"/>
                <w:sz w:val="18"/>
                <w:szCs w:val="18"/>
              </w:rPr>
            </w:pPr>
          </w:p>
        </w:tc>
        <w:tc>
          <w:tcPr>
            <w:tcW w:w="1842" w:type="dxa"/>
          </w:tcPr>
          <w:p w:rsidR="00AB127B" w:rsidRPr="00AE0E98" w:rsidRDefault="00AB127B" w:rsidP="00AE0E98">
            <w:pPr>
              <w:spacing w:after="0" w:line="240" w:lineRule="auto"/>
              <w:rPr>
                <w:rFonts w:asciiTheme="minorHAnsi" w:hAnsiTheme="minorHAnsi" w:cs="Arial"/>
                <w:szCs w:val="20"/>
              </w:rPr>
            </w:pPr>
          </w:p>
        </w:tc>
      </w:tr>
    </w:tbl>
    <w:p w:rsidR="009E5E18" w:rsidRDefault="009E5E18"/>
    <w:p w:rsidR="008F1F5E" w:rsidRPr="008F1F5E" w:rsidRDefault="00B277F4" w:rsidP="008F1F5E">
      <w:pPr>
        <w:pStyle w:val="Titel"/>
        <w:rPr>
          <w:rStyle w:val="Nadruk"/>
          <w:b/>
          <w:i w:val="0"/>
          <w:sz w:val="40"/>
          <w:szCs w:val="40"/>
        </w:rPr>
      </w:pPr>
      <w:r w:rsidRPr="008F1F5E">
        <w:rPr>
          <w:rStyle w:val="Nadruk"/>
          <w:b/>
          <w:i w:val="0"/>
          <w:sz w:val="40"/>
          <w:szCs w:val="40"/>
        </w:rPr>
        <w:t xml:space="preserve">Criteria bij de teamtoewijzing </w:t>
      </w:r>
    </w:p>
    <w:p w:rsidR="008F1F5E" w:rsidRPr="008F1F5E" w:rsidRDefault="008F1F5E" w:rsidP="008F1F5E">
      <w:pPr>
        <w:pStyle w:val="Kop2"/>
        <w:rPr>
          <w:rStyle w:val="Nadruk"/>
          <w:i w:val="0"/>
        </w:rPr>
      </w:pPr>
      <w:r w:rsidRPr="008F1F5E">
        <w:rPr>
          <w:rStyle w:val="Nadruk"/>
          <w:i w:val="0"/>
        </w:rPr>
        <w:t>Waarom is dit belangrijk?</w:t>
      </w:r>
    </w:p>
    <w:p w:rsidR="008F1F5E" w:rsidRPr="009F1DE2" w:rsidRDefault="008F1F5E" w:rsidP="00B277F4">
      <w:pPr>
        <w:pStyle w:val="Geenafstand"/>
        <w:rPr>
          <w:rStyle w:val="Nadruk"/>
          <w:i w:val="0"/>
        </w:rPr>
      </w:pPr>
      <w:r w:rsidRPr="009F1DE2">
        <w:rPr>
          <w:rStyle w:val="Nadruk"/>
          <w:i w:val="0"/>
        </w:rPr>
        <w:t xml:space="preserve">We </w:t>
      </w:r>
      <w:r w:rsidR="009F1DE2">
        <w:rPr>
          <w:rStyle w:val="Nadruk"/>
          <w:i w:val="0"/>
        </w:rPr>
        <w:t>zijn ervan overtuigd</w:t>
      </w:r>
      <w:r w:rsidRPr="009F1DE2">
        <w:rPr>
          <w:rStyle w:val="Nadruk"/>
          <w:i w:val="0"/>
        </w:rPr>
        <w:t xml:space="preserve"> dat het </w:t>
      </w:r>
      <w:r w:rsidR="009F1DE2">
        <w:rPr>
          <w:rStyle w:val="Nadruk"/>
          <w:i w:val="0"/>
        </w:rPr>
        <w:t>heel belangrijk dat alle personeelsleden</w:t>
      </w:r>
      <w:r w:rsidRPr="009F1DE2">
        <w:rPr>
          <w:rStyle w:val="Nadruk"/>
          <w:i w:val="0"/>
        </w:rPr>
        <w:t xml:space="preserve"> weten op basis waarvan de collega’s zullen toegewezen worden aan een team. Daarover willen we in dit document wat extra informatie en inspiratie geven. </w:t>
      </w:r>
    </w:p>
    <w:p w:rsidR="00B277F4" w:rsidRDefault="008F1F5E" w:rsidP="00B277F4">
      <w:pPr>
        <w:pStyle w:val="Geenafstand"/>
        <w:rPr>
          <w:rStyle w:val="Nadruk"/>
          <w:i w:val="0"/>
        </w:rPr>
      </w:pPr>
      <w:r w:rsidRPr="009F1DE2">
        <w:rPr>
          <w:rStyle w:val="Nadruk"/>
          <w:i w:val="0"/>
        </w:rPr>
        <w:t xml:space="preserve">Het gaan in dit </w:t>
      </w:r>
      <w:r w:rsidR="00575D3A">
        <w:rPr>
          <w:rStyle w:val="Nadruk"/>
          <w:i w:val="0"/>
        </w:rPr>
        <w:t>document</w:t>
      </w:r>
      <w:r w:rsidRPr="009F1DE2">
        <w:rPr>
          <w:rStyle w:val="Nadruk"/>
          <w:i w:val="0"/>
        </w:rPr>
        <w:t xml:space="preserve"> niet zozeer over de juistheid van de criteria. Jullie zouden als CLB kunnen kiezen om andere criteria te nemen, ze in een andere volgorde kunnen steken, nog andere manieren bedenken om de heel concrete toewijzing te communiceren, maar daar gaat het in wezen niet om. Het gaat er wel om dat het voor iedereen duidelijk is en dat er aan "fairheid" een praktische en goed beargumenteerbare invulling wordt gegeven. Deze beslissingsprocedure moet logisch in elkaar worden gezet en ook helder én op een goeie manier naar de medewerkers worden gecommuniceerd. Zodat het voor iedereen glashelder en duidelijk is hoe die toewijzing tot de teams zal gebeuren, en dit voor iedereen op een zelfde manier.</w:t>
      </w:r>
    </w:p>
    <w:p w:rsidR="00596774" w:rsidRPr="00596774" w:rsidRDefault="00596774" w:rsidP="00B277F4">
      <w:pPr>
        <w:pStyle w:val="Geenafstand"/>
        <w:rPr>
          <w:rStyle w:val="Nadruk"/>
          <w:i w:val="0"/>
          <w:u w:val="single"/>
        </w:rPr>
      </w:pPr>
      <w:r w:rsidRPr="00596774">
        <w:rPr>
          <w:rStyle w:val="Nadruk"/>
          <w:i w:val="0"/>
          <w:u w:val="single"/>
        </w:rPr>
        <w:t>Voor alle duidelijk: alle criteria, vragen, antwoorden, voorbeelden,… zijn louter ter inspiratie. Het is belangrijk dat jullie hierin als CLB zelf de goede keuzes maken.</w:t>
      </w:r>
    </w:p>
    <w:p w:rsidR="00B277F4" w:rsidRDefault="00B277F4" w:rsidP="00B277F4">
      <w:pPr>
        <w:pStyle w:val="Geenafstand"/>
        <w:rPr>
          <w:rStyle w:val="Nadruk"/>
          <w:sz w:val="40"/>
          <w:szCs w:val="40"/>
        </w:rPr>
      </w:pPr>
    </w:p>
    <w:p w:rsidR="008F1F5E" w:rsidRPr="008F1F5E" w:rsidRDefault="00393B84" w:rsidP="008F1F5E">
      <w:pPr>
        <w:pStyle w:val="Kop2"/>
        <w:rPr>
          <w:rStyle w:val="Nadruk"/>
          <w:i w:val="0"/>
        </w:rPr>
      </w:pPr>
      <w:r>
        <w:rPr>
          <w:rStyle w:val="Nadruk"/>
          <w:i w:val="0"/>
        </w:rPr>
        <w:t>Mogelijke criteria voor teamtoewijzing</w:t>
      </w:r>
    </w:p>
    <w:p w:rsidR="008F1F5E" w:rsidRPr="00596774" w:rsidRDefault="009F1DE2" w:rsidP="00596774">
      <w:pPr>
        <w:rPr>
          <w:rStyle w:val="Nadruk"/>
          <w:i w:val="0"/>
          <w:sz w:val="24"/>
        </w:rPr>
      </w:pPr>
      <w:r>
        <w:rPr>
          <w:rStyle w:val="Nadruk"/>
          <w:i w:val="0"/>
          <w:sz w:val="24"/>
        </w:rPr>
        <w:t xml:space="preserve">Hieronder geven we een voorbeeld van een aantal mogelijke criteria, die </w:t>
      </w:r>
      <w:r w:rsidR="00575D3A">
        <w:rPr>
          <w:rStyle w:val="Nadruk"/>
          <w:i w:val="0"/>
          <w:sz w:val="24"/>
        </w:rPr>
        <w:t>kunnen</w:t>
      </w:r>
      <w:r>
        <w:rPr>
          <w:rStyle w:val="Nadruk"/>
          <w:i w:val="0"/>
          <w:sz w:val="24"/>
        </w:rPr>
        <w:t xml:space="preserve"> gebruikt worden als leidraad om mensen aan de teams toe te vertrouwen. Hieronder staan ze in een bepaalde volgorde (waarbij criterium A en B voorgaan op C). Dit zijn voorbeelden en kan door jullie anders gebeuren, als er maar goed over nagedacht is en dit goed gecommuniceerd is naar alle collega’s. </w:t>
      </w:r>
    </w:p>
    <w:p w:rsidR="00B277F4" w:rsidRPr="00393B84" w:rsidRDefault="00B277F4" w:rsidP="00393B84">
      <w:pPr>
        <w:ind w:left="708"/>
        <w:rPr>
          <w:i/>
          <w:color w:val="auto"/>
          <w:sz w:val="24"/>
          <w:u w:val="single"/>
        </w:rPr>
      </w:pPr>
      <w:r w:rsidRPr="00393B84">
        <w:rPr>
          <w:rStyle w:val="Intensievebenadrukking"/>
          <w:rFonts w:asciiTheme="minorHAnsi" w:hAnsiTheme="minorHAnsi" w:cstheme="minorHAnsi"/>
          <w:i w:val="0"/>
          <w:iCs w:val="0"/>
          <w:color w:val="auto"/>
          <w:sz w:val="24"/>
          <w:u w:val="single"/>
        </w:rPr>
        <w:t xml:space="preserve">Criterium </w:t>
      </w:r>
      <w:r w:rsidRPr="00393B84">
        <w:rPr>
          <w:i/>
          <w:color w:val="auto"/>
          <w:sz w:val="24"/>
          <w:u w:val="single"/>
        </w:rPr>
        <w:t xml:space="preserve"> </w:t>
      </w:r>
      <w:r w:rsidRPr="00393B84">
        <w:rPr>
          <w:b/>
          <w:color w:val="auto"/>
          <w:sz w:val="24"/>
          <w:u w:val="single"/>
        </w:rPr>
        <w:t>A</w:t>
      </w:r>
      <w:r w:rsidRPr="00393B84">
        <w:rPr>
          <w:i/>
          <w:color w:val="auto"/>
          <w:sz w:val="24"/>
          <w:u w:val="single"/>
        </w:rPr>
        <w:t xml:space="preserve"> : </w:t>
      </w:r>
    </w:p>
    <w:p w:rsidR="00B277F4" w:rsidRPr="00393B84" w:rsidRDefault="00B277F4" w:rsidP="00393B84">
      <w:pPr>
        <w:pStyle w:val="Geenafstand"/>
        <w:ind w:left="708"/>
        <w:rPr>
          <w:sz w:val="24"/>
          <w:szCs w:val="24"/>
        </w:rPr>
      </w:pPr>
      <w:r w:rsidRPr="00393B84">
        <w:rPr>
          <w:sz w:val="24"/>
          <w:szCs w:val="24"/>
        </w:rPr>
        <w:t xml:space="preserve">Elk team moet </w:t>
      </w:r>
      <w:r w:rsidRPr="00393B84">
        <w:rPr>
          <w:rStyle w:val="Kop2Char"/>
          <w:rFonts w:cstheme="minorHAnsi"/>
          <w:color w:val="auto"/>
          <w:sz w:val="24"/>
          <w:szCs w:val="24"/>
        </w:rPr>
        <w:t xml:space="preserve">over </w:t>
      </w:r>
      <w:r w:rsidRPr="00393B84">
        <w:rPr>
          <w:sz w:val="24"/>
          <w:szCs w:val="24"/>
        </w:rPr>
        <w:t>de beoogde mank</w:t>
      </w:r>
      <w:r w:rsidRPr="00393B84">
        <w:rPr>
          <w:rStyle w:val="Kop2Char"/>
          <w:rFonts w:cstheme="minorHAnsi"/>
          <w:color w:val="auto"/>
          <w:sz w:val="24"/>
          <w:szCs w:val="24"/>
        </w:rPr>
        <w:t>racht/ personeelsinvulling beschikke</w:t>
      </w:r>
      <w:r w:rsidRPr="00393B84">
        <w:rPr>
          <w:sz w:val="24"/>
          <w:szCs w:val="24"/>
        </w:rPr>
        <w:t>n</w:t>
      </w:r>
      <w:r w:rsidRPr="00393B84">
        <w:rPr>
          <w:rStyle w:val="Intensievebenadrukking"/>
          <w:rFonts w:cstheme="minorHAnsi"/>
          <w:iCs w:val="0"/>
          <w:color w:val="auto"/>
          <w:sz w:val="24"/>
          <w:szCs w:val="24"/>
        </w:rPr>
        <w:t>.</w:t>
      </w:r>
    </w:p>
    <w:p w:rsidR="00B277F4" w:rsidRPr="00393B84" w:rsidRDefault="00B277F4" w:rsidP="00393B84">
      <w:pPr>
        <w:pStyle w:val="Geenafstand"/>
        <w:ind w:left="708"/>
        <w:rPr>
          <w:sz w:val="24"/>
          <w:szCs w:val="24"/>
        </w:rPr>
      </w:pPr>
      <w:r w:rsidRPr="00393B84">
        <w:rPr>
          <w:sz w:val="24"/>
          <w:szCs w:val="24"/>
        </w:rPr>
        <w:t xml:space="preserve">Waarom? </w:t>
      </w:r>
      <w:r w:rsidR="00393B84" w:rsidRPr="00393B84">
        <w:rPr>
          <w:sz w:val="24"/>
          <w:szCs w:val="24"/>
        </w:rPr>
        <w:t xml:space="preserve"> </w:t>
      </w:r>
      <w:r w:rsidRPr="00393B84">
        <w:rPr>
          <w:sz w:val="24"/>
          <w:szCs w:val="24"/>
        </w:rPr>
        <w:t>De voorziene taken in het team met voldoende kwaliteit kunnen uitvoeren.</w:t>
      </w:r>
      <w:r w:rsidRPr="00393B84">
        <w:rPr>
          <w:sz w:val="24"/>
          <w:szCs w:val="24"/>
        </w:rPr>
        <w:tab/>
      </w:r>
    </w:p>
    <w:p w:rsidR="00393B84" w:rsidRPr="00393B84" w:rsidRDefault="00393B84" w:rsidP="00393B84">
      <w:pPr>
        <w:ind w:left="708"/>
        <w:rPr>
          <w:b/>
          <w:color w:val="auto"/>
          <w:sz w:val="24"/>
          <w:u w:val="single"/>
        </w:rPr>
      </w:pPr>
    </w:p>
    <w:p w:rsidR="00B277F4" w:rsidRPr="00393B84" w:rsidRDefault="00B277F4" w:rsidP="00393B84">
      <w:pPr>
        <w:ind w:left="708"/>
        <w:rPr>
          <w:b/>
          <w:color w:val="auto"/>
          <w:sz w:val="24"/>
          <w:u w:val="single"/>
        </w:rPr>
      </w:pPr>
      <w:r w:rsidRPr="00393B84">
        <w:rPr>
          <w:b/>
          <w:color w:val="auto"/>
          <w:sz w:val="24"/>
          <w:u w:val="single"/>
        </w:rPr>
        <w:t xml:space="preserve">Criterium  B : </w:t>
      </w:r>
    </w:p>
    <w:p w:rsidR="00B277F4" w:rsidRPr="00393B84" w:rsidRDefault="00B277F4" w:rsidP="00393B84">
      <w:pPr>
        <w:pStyle w:val="Geenafstand"/>
        <w:ind w:left="708"/>
        <w:rPr>
          <w:rStyle w:val="Intensievebenadrukking"/>
          <w:rFonts w:cstheme="minorHAnsi"/>
          <w:b w:val="0"/>
          <w:i w:val="0"/>
          <w:color w:val="auto"/>
          <w:sz w:val="24"/>
          <w:szCs w:val="24"/>
        </w:rPr>
      </w:pPr>
      <w:r w:rsidRPr="00393B84">
        <w:rPr>
          <w:rStyle w:val="Kop3Char"/>
          <w:rFonts w:cstheme="minorHAnsi"/>
          <w:b w:val="0"/>
          <w:color w:val="auto"/>
          <w:szCs w:val="24"/>
        </w:rPr>
        <w:t>In elk team (  KP1 + KP2 + KP6) en (KP3 + KP4 ) is minimaal één vertegenwoordiger van elke discipline opgenomen</w:t>
      </w:r>
      <w:r w:rsidRPr="00393B84">
        <w:rPr>
          <w:rStyle w:val="Intensievebenadrukking"/>
          <w:rFonts w:cstheme="minorHAnsi"/>
          <w:b w:val="0"/>
          <w:i w:val="0"/>
          <w:color w:val="auto"/>
          <w:sz w:val="24"/>
          <w:szCs w:val="24"/>
        </w:rPr>
        <w:t>. Voor KP5 en KP7  is een vertegenwoordiger van elke discipline niet noodzakelijk.</w:t>
      </w:r>
    </w:p>
    <w:p w:rsidR="00B277F4" w:rsidRPr="00393B84" w:rsidRDefault="00B277F4" w:rsidP="00393B84">
      <w:pPr>
        <w:pStyle w:val="Geenafstand"/>
        <w:ind w:left="708"/>
        <w:rPr>
          <w:rStyle w:val="Intensievebenadrukking"/>
          <w:rFonts w:cstheme="minorHAnsi"/>
          <w:b w:val="0"/>
          <w:i w:val="0"/>
          <w:color w:val="auto"/>
          <w:sz w:val="24"/>
          <w:szCs w:val="24"/>
        </w:rPr>
      </w:pPr>
      <w:r w:rsidRPr="00393B84">
        <w:rPr>
          <w:rStyle w:val="Intensievebenadrukking"/>
          <w:rFonts w:cstheme="minorHAnsi"/>
          <w:b w:val="0"/>
          <w:i w:val="0"/>
          <w:color w:val="auto"/>
          <w:sz w:val="24"/>
          <w:szCs w:val="24"/>
        </w:rPr>
        <w:t>Waarom? Multidisciplinaire samenwerking in de trajecten mogelijk maken.</w:t>
      </w:r>
    </w:p>
    <w:p w:rsidR="00393B84" w:rsidRPr="00393B84" w:rsidRDefault="00393B84" w:rsidP="00393B84">
      <w:pPr>
        <w:ind w:left="708"/>
        <w:rPr>
          <w:b/>
          <w:color w:val="auto"/>
          <w:sz w:val="24"/>
          <w:u w:val="single"/>
        </w:rPr>
      </w:pPr>
    </w:p>
    <w:p w:rsidR="00B277F4" w:rsidRPr="00393B84" w:rsidRDefault="00B277F4" w:rsidP="00393B84">
      <w:pPr>
        <w:ind w:left="708"/>
        <w:rPr>
          <w:rStyle w:val="Intensievebenadrukking"/>
          <w:rFonts w:asciiTheme="minorHAnsi" w:hAnsiTheme="minorHAnsi" w:cstheme="minorHAnsi"/>
          <w:i w:val="0"/>
          <w:iCs w:val="0"/>
          <w:color w:val="auto"/>
          <w:sz w:val="24"/>
          <w:u w:val="single"/>
        </w:rPr>
      </w:pPr>
      <w:r w:rsidRPr="00393B84">
        <w:rPr>
          <w:b/>
          <w:color w:val="auto"/>
          <w:sz w:val="24"/>
          <w:u w:val="single"/>
        </w:rPr>
        <w:t>Criterium</w:t>
      </w:r>
      <w:r w:rsidRPr="00393B84">
        <w:rPr>
          <w:i/>
          <w:color w:val="auto"/>
          <w:sz w:val="24"/>
          <w:u w:val="single"/>
        </w:rPr>
        <w:t xml:space="preserve">  </w:t>
      </w:r>
      <w:r w:rsidRPr="00393B84">
        <w:rPr>
          <w:rStyle w:val="Intensievebenadrukking"/>
          <w:rFonts w:asciiTheme="minorHAnsi" w:hAnsiTheme="minorHAnsi" w:cstheme="minorHAnsi"/>
          <w:i w:val="0"/>
          <w:iCs w:val="0"/>
          <w:color w:val="auto"/>
          <w:sz w:val="24"/>
          <w:u w:val="single"/>
        </w:rPr>
        <w:t xml:space="preserve">C : </w:t>
      </w:r>
    </w:p>
    <w:p w:rsidR="00B277F4" w:rsidRPr="00393B84" w:rsidRDefault="00B277F4" w:rsidP="00393B84">
      <w:pPr>
        <w:pStyle w:val="Geenafstand"/>
        <w:ind w:left="708"/>
        <w:rPr>
          <w:rStyle w:val="Intensievebenadrukking"/>
          <w:b w:val="0"/>
          <w:bCs w:val="0"/>
          <w:i w:val="0"/>
          <w:iCs w:val="0"/>
          <w:color w:val="auto"/>
          <w:sz w:val="24"/>
          <w:szCs w:val="24"/>
        </w:rPr>
      </w:pPr>
      <w:r w:rsidRPr="00393B84">
        <w:rPr>
          <w:rStyle w:val="Intensievebenadrukking"/>
          <w:b w:val="0"/>
          <w:bCs w:val="0"/>
          <w:i w:val="0"/>
          <w:iCs w:val="0"/>
          <w:color w:val="auto"/>
          <w:sz w:val="24"/>
          <w:szCs w:val="24"/>
        </w:rPr>
        <w:t>Elke medewerker wordt aan één team toegewezen rekening houdend met zijn/haar eerste keuze.</w:t>
      </w:r>
    </w:p>
    <w:p w:rsidR="00B277F4" w:rsidRDefault="00B277F4" w:rsidP="00393B84">
      <w:pPr>
        <w:pStyle w:val="Geenafstand"/>
        <w:ind w:left="708"/>
        <w:rPr>
          <w:rStyle w:val="Intensievebenadrukking"/>
          <w:b w:val="0"/>
          <w:bCs w:val="0"/>
          <w:i w:val="0"/>
          <w:iCs w:val="0"/>
          <w:color w:val="auto"/>
          <w:sz w:val="24"/>
          <w:szCs w:val="24"/>
        </w:rPr>
      </w:pPr>
      <w:r w:rsidRPr="00393B84">
        <w:rPr>
          <w:rStyle w:val="Intensievebenadrukking"/>
          <w:b w:val="0"/>
          <w:bCs w:val="0"/>
          <w:i w:val="0"/>
          <w:iCs w:val="0"/>
          <w:color w:val="auto"/>
          <w:sz w:val="24"/>
          <w:szCs w:val="24"/>
        </w:rPr>
        <w:lastRenderedPageBreak/>
        <w:t>Waarom?</w:t>
      </w:r>
      <w:r w:rsidR="00393B84">
        <w:rPr>
          <w:rStyle w:val="Intensievebenadrukking"/>
          <w:b w:val="0"/>
          <w:bCs w:val="0"/>
          <w:i w:val="0"/>
          <w:iCs w:val="0"/>
          <w:color w:val="auto"/>
          <w:sz w:val="24"/>
          <w:szCs w:val="24"/>
        </w:rPr>
        <w:t xml:space="preserve"> </w:t>
      </w:r>
      <w:r w:rsidRPr="00393B84">
        <w:rPr>
          <w:rStyle w:val="Intensievebenadrukking"/>
          <w:b w:val="0"/>
          <w:bCs w:val="0"/>
          <w:i w:val="0"/>
          <w:iCs w:val="0"/>
          <w:color w:val="auto"/>
          <w:sz w:val="24"/>
          <w:szCs w:val="24"/>
        </w:rPr>
        <w:t xml:space="preserve">Deskundigheidsontwikkeling bevorderen door meer afgelijnd en eenvormiger takenpakket voor betrokken medewerkers. </w:t>
      </w:r>
    </w:p>
    <w:p w:rsidR="00393B84" w:rsidRDefault="00393B84" w:rsidP="00393B84">
      <w:pPr>
        <w:pStyle w:val="Geenafstand"/>
        <w:rPr>
          <w:rStyle w:val="Intensievebenadrukking"/>
          <w:b w:val="0"/>
          <w:bCs w:val="0"/>
          <w:i w:val="0"/>
          <w:iCs w:val="0"/>
          <w:color w:val="auto"/>
          <w:sz w:val="24"/>
          <w:szCs w:val="24"/>
        </w:rPr>
      </w:pPr>
    </w:p>
    <w:p w:rsidR="00393B84" w:rsidRPr="00393B84" w:rsidRDefault="00596774" w:rsidP="00393B84">
      <w:pPr>
        <w:pStyle w:val="Kop2"/>
        <w:rPr>
          <w:rStyle w:val="Intensievebenadrukking"/>
          <w:b w:val="0"/>
          <w:bCs w:val="0"/>
          <w:i w:val="0"/>
          <w:iCs/>
          <w:color w:val="45811D"/>
        </w:rPr>
      </w:pPr>
      <w:r>
        <w:rPr>
          <w:rStyle w:val="Intensievebenadrukking"/>
          <w:b w:val="0"/>
          <w:bCs w:val="0"/>
          <w:i w:val="0"/>
          <w:iCs/>
          <w:color w:val="45811D"/>
        </w:rPr>
        <w:t xml:space="preserve">Mogelijke </w:t>
      </w:r>
      <w:r w:rsidR="00393B84" w:rsidRPr="00393B84">
        <w:rPr>
          <w:rStyle w:val="Intensievebenadrukking"/>
          <w:b w:val="0"/>
          <w:bCs w:val="0"/>
          <w:i w:val="0"/>
          <w:iCs/>
          <w:color w:val="45811D"/>
        </w:rPr>
        <w:t>aanvullingen</w:t>
      </w:r>
      <w:r w:rsidR="00393B84">
        <w:rPr>
          <w:rStyle w:val="Intensievebenadrukking"/>
          <w:b w:val="0"/>
          <w:bCs w:val="0"/>
          <w:i w:val="0"/>
          <w:iCs/>
          <w:color w:val="45811D"/>
        </w:rPr>
        <w:t>/vragen/….</w:t>
      </w:r>
    </w:p>
    <w:p w:rsidR="00393B84" w:rsidRDefault="00393B84" w:rsidP="00393B84">
      <w:pPr>
        <w:pStyle w:val="Geenafstand"/>
        <w:rPr>
          <w:rStyle w:val="Intensievebenadrukking"/>
          <w:b w:val="0"/>
          <w:bCs w:val="0"/>
          <w:i w:val="0"/>
          <w:iCs w:val="0"/>
          <w:color w:val="auto"/>
          <w:sz w:val="24"/>
          <w:szCs w:val="24"/>
        </w:rPr>
      </w:pPr>
      <w:r>
        <w:rPr>
          <w:rStyle w:val="Intensievebenadrukking"/>
          <w:b w:val="0"/>
          <w:bCs w:val="0"/>
          <w:i w:val="0"/>
          <w:iCs w:val="0"/>
          <w:color w:val="auto"/>
          <w:sz w:val="24"/>
          <w:szCs w:val="24"/>
        </w:rPr>
        <w:t xml:space="preserve">Hierbij geven we nog een aantal aanvullingen die jullie mee kunnen </w:t>
      </w:r>
      <w:r w:rsidR="00575D3A">
        <w:rPr>
          <w:rStyle w:val="Intensievebenadrukking"/>
          <w:b w:val="0"/>
          <w:bCs w:val="0"/>
          <w:i w:val="0"/>
          <w:iCs w:val="0"/>
          <w:color w:val="auto"/>
          <w:sz w:val="24"/>
          <w:szCs w:val="24"/>
        </w:rPr>
        <w:t>doen</w:t>
      </w:r>
      <w:r>
        <w:rPr>
          <w:rStyle w:val="Intensievebenadrukking"/>
          <w:b w:val="0"/>
          <w:bCs w:val="0"/>
          <w:i w:val="0"/>
          <w:iCs w:val="0"/>
          <w:color w:val="auto"/>
          <w:sz w:val="24"/>
          <w:szCs w:val="24"/>
        </w:rPr>
        <w:t xml:space="preserve"> in het toewijzen van mensen aan teams. Dit noteren we hier om</w:t>
      </w:r>
      <w:r w:rsidR="00575D3A">
        <w:rPr>
          <w:rStyle w:val="Intensievebenadrukking"/>
          <w:b w:val="0"/>
          <w:bCs w:val="0"/>
          <w:i w:val="0"/>
          <w:iCs w:val="0"/>
          <w:color w:val="auto"/>
          <w:sz w:val="24"/>
          <w:szCs w:val="24"/>
        </w:rPr>
        <w:t>dat</w:t>
      </w:r>
      <w:bookmarkStart w:id="0" w:name="_GoBack"/>
      <w:bookmarkEnd w:id="0"/>
      <w:r>
        <w:rPr>
          <w:rStyle w:val="Intensievebenadrukking"/>
          <w:b w:val="0"/>
          <w:bCs w:val="0"/>
          <w:i w:val="0"/>
          <w:iCs w:val="0"/>
          <w:color w:val="auto"/>
          <w:sz w:val="24"/>
          <w:szCs w:val="24"/>
        </w:rPr>
        <w:t xml:space="preserve"> ook dit heel duidelijk moet zijn voor de collega’s. Hoe minder onduidelijkheid er hierrond is, hoe beter!</w:t>
      </w:r>
    </w:p>
    <w:p w:rsidR="00596774" w:rsidRDefault="00596774" w:rsidP="00393B84">
      <w:pPr>
        <w:pStyle w:val="Geenafstand"/>
        <w:rPr>
          <w:rStyle w:val="Intensievebenadrukking"/>
          <w:b w:val="0"/>
          <w:bCs w:val="0"/>
          <w:i w:val="0"/>
          <w:iCs w:val="0"/>
          <w:color w:val="auto"/>
          <w:sz w:val="24"/>
          <w:szCs w:val="24"/>
        </w:rPr>
      </w:pPr>
    </w:p>
    <w:p w:rsidR="00393B84" w:rsidRPr="00393B84" w:rsidRDefault="00393B84" w:rsidP="00393B84">
      <w:pPr>
        <w:pStyle w:val="Geenafstand"/>
        <w:rPr>
          <w:rStyle w:val="Intensievebenadrukking"/>
          <w:b w:val="0"/>
          <w:bCs w:val="0"/>
          <w:i w:val="0"/>
          <w:iCs w:val="0"/>
          <w:color w:val="auto"/>
          <w:sz w:val="24"/>
          <w:szCs w:val="24"/>
        </w:rPr>
      </w:pPr>
    </w:p>
    <w:p w:rsidR="00B277F4" w:rsidRPr="00393B84" w:rsidRDefault="00596774" w:rsidP="00393B84">
      <w:pPr>
        <w:pStyle w:val="Geenafstand"/>
        <w:rPr>
          <w:rStyle w:val="Intensievebenadrukking"/>
          <w:i w:val="0"/>
          <w:iCs w:val="0"/>
          <w:color w:val="auto"/>
          <w:sz w:val="24"/>
          <w:szCs w:val="24"/>
        </w:rPr>
      </w:pPr>
      <w:r>
        <w:rPr>
          <w:rStyle w:val="Intensievebenadrukking"/>
          <w:i w:val="0"/>
          <w:iCs w:val="0"/>
          <w:color w:val="auto"/>
          <w:sz w:val="24"/>
          <w:szCs w:val="24"/>
        </w:rPr>
        <w:t>Mogelijke aanvulling</w:t>
      </w:r>
      <w:r w:rsidR="00393B84" w:rsidRPr="00393B84">
        <w:rPr>
          <w:rStyle w:val="Intensievebenadrukking"/>
          <w:i w:val="0"/>
          <w:iCs w:val="0"/>
          <w:color w:val="auto"/>
          <w:sz w:val="24"/>
          <w:szCs w:val="24"/>
        </w:rPr>
        <w:t xml:space="preserve">: </w:t>
      </w:r>
      <w:r w:rsidR="00B277F4" w:rsidRPr="00393B84">
        <w:rPr>
          <w:rStyle w:val="Intensievebenadrukking"/>
          <w:i w:val="0"/>
          <w:iCs w:val="0"/>
          <w:color w:val="auto"/>
          <w:sz w:val="24"/>
          <w:szCs w:val="24"/>
        </w:rPr>
        <w:t>criteria A en B gaan voor op criterium C!</w:t>
      </w:r>
    </w:p>
    <w:p w:rsidR="00B277F4" w:rsidRDefault="00B277F4" w:rsidP="00596774">
      <w:pPr>
        <w:pStyle w:val="Geenafstand"/>
        <w:ind w:left="708"/>
      </w:pPr>
      <w:r>
        <w:t xml:space="preserve">D.w.z. wanneer na de toewijzing op basis van de eerste keuze  ( </w:t>
      </w:r>
      <w:proofErr w:type="spellStart"/>
      <w:r>
        <w:t>crit</w:t>
      </w:r>
      <w:proofErr w:type="spellEnd"/>
      <w:r>
        <w:t xml:space="preserve">. C) blijkt dat bepaalde teams onvoldoende bemand zijn ( </w:t>
      </w:r>
      <w:proofErr w:type="spellStart"/>
      <w:r>
        <w:t>crit</w:t>
      </w:r>
      <w:proofErr w:type="spellEnd"/>
      <w:r>
        <w:t xml:space="preserve">. A) of niet voldoende multidisciplinair samengesteld zijn ( </w:t>
      </w:r>
      <w:proofErr w:type="spellStart"/>
      <w:r>
        <w:t>crit</w:t>
      </w:r>
      <w:proofErr w:type="spellEnd"/>
      <w:r>
        <w:t>. B), kunnen bepaalde medewerkers toch toegewezen worden volledig aan één team van hun tweede keuze of  deels aan een team van hun eerste keuze en deels aan een team van hun tweede keuze.</w:t>
      </w:r>
    </w:p>
    <w:p w:rsidR="00B277F4" w:rsidRDefault="00B277F4" w:rsidP="00596774">
      <w:pPr>
        <w:pStyle w:val="Geenafstand"/>
        <w:ind w:left="708"/>
      </w:pPr>
      <w:r>
        <w:t>Indien we afwijken van criterium C  (omdat criterium A en B niet bereikt zijn)  houden we  rekening met</w:t>
      </w:r>
    </w:p>
    <w:p w:rsidR="00B277F4" w:rsidRDefault="00B277F4" w:rsidP="00596774">
      <w:pPr>
        <w:pStyle w:val="Geenafstand"/>
        <w:numPr>
          <w:ilvl w:val="0"/>
          <w:numId w:val="1"/>
        </w:numPr>
        <w:ind w:left="1428"/>
      </w:pPr>
      <w:r>
        <w:t xml:space="preserve">de persoonlijke talenten van de medewerker </w:t>
      </w:r>
    </w:p>
    <w:p w:rsidR="00B277F4" w:rsidRDefault="00B277F4" w:rsidP="00596774">
      <w:pPr>
        <w:pStyle w:val="Geenafstand"/>
        <w:numPr>
          <w:ilvl w:val="0"/>
          <w:numId w:val="1"/>
        </w:numPr>
        <w:ind w:left="1428"/>
      </w:pPr>
      <w:r>
        <w:t>de omvang van het werkvolume van de medewerker (vermijden van versnippering en te kleine taakvolumes in teams</w:t>
      </w:r>
    </w:p>
    <w:p w:rsidR="00B277F4" w:rsidRDefault="00B277F4" w:rsidP="00596774">
      <w:pPr>
        <w:pStyle w:val="Geenafstand"/>
        <w:ind w:left="1428"/>
      </w:pPr>
    </w:p>
    <w:p w:rsidR="00B277F4" w:rsidRDefault="00B277F4" w:rsidP="00596774">
      <w:pPr>
        <w:pStyle w:val="Geenafstand"/>
        <w:ind w:left="708"/>
      </w:pPr>
      <w:r>
        <w:t xml:space="preserve">We willen </w:t>
      </w:r>
      <w:r w:rsidR="00393B84">
        <w:t>daarbij wel steeds</w:t>
      </w:r>
      <w:r>
        <w:t xml:space="preserve"> streven naar een gedragen akkoord van de betrokken medewerkers.</w:t>
      </w:r>
    </w:p>
    <w:p w:rsidR="00B277F4" w:rsidRDefault="00B277F4" w:rsidP="00B277F4">
      <w:pPr>
        <w:pStyle w:val="Geenafstand"/>
      </w:pPr>
    </w:p>
    <w:p w:rsidR="00596774" w:rsidRPr="00596774" w:rsidRDefault="00B277F4" w:rsidP="00B277F4">
      <w:pPr>
        <w:pStyle w:val="Geenafstand"/>
        <w:rPr>
          <w:b/>
          <w:sz w:val="24"/>
          <w:szCs w:val="24"/>
        </w:rPr>
      </w:pPr>
      <w:r w:rsidRPr="00596774">
        <w:rPr>
          <w:b/>
          <w:sz w:val="24"/>
          <w:szCs w:val="24"/>
        </w:rPr>
        <w:t>Kunnen mensen die 100% werken 50</w:t>
      </w:r>
      <w:r w:rsidR="00596774" w:rsidRPr="00596774">
        <w:rPr>
          <w:b/>
          <w:sz w:val="24"/>
          <w:szCs w:val="24"/>
        </w:rPr>
        <w:t>%</w:t>
      </w:r>
      <w:r w:rsidRPr="00596774">
        <w:rPr>
          <w:b/>
          <w:sz w:val="24"/>
          <w:szCs w:val="24"/>
        </w:rPr>
        <w:t xml:space="preserve"> in </w:t>
      </w:r>
      <w:r w:rsidR="00596774" w:rsidRPr="00596774">
        <w:rPr>
          <w:b/>
          <w:sz w:val="24"/>
          <w:szCs w:val="24"/>
        </w:rPr>
        <w:t xml:space="preserve">één en </w:t>
      </w:r>
      <w:r w:rsidRPr="00596774">
        <w:rPr>
          <w:b/>
          <w:sz w:val="24"/>
          <w:szCs w:val="24"/>
        </w:rPr>
        <w:t>50</w:t>
      </w:r>
      <w:r w:rsidR="00596774" w:rsidRPr="00596774">
        <w:rPr>
          <w:b/>
          <w:sz w:val="24"/>
          <w:szCs w:val="24"/>
        </w:rPr>
        <w:t>%</w:t>
      </w:r>
      <w:r w:rsidRPr="00596774">
        <w:rPr>
          <w:b/>
          <w:sz w:val="24"/>
          <w:szCs w:val="24"/>
        </w:rPr>
        <w:t xml:space="preserve"> in ander team werken? </w:t>
      </w:r>
    </w:p>
    <w:p w:rsidR="00B277F4" w:rsidRDefault="00596774" w:rsidP="00596774">
      <w:pPr>
        <w:pStyle w:val="Geenafstand"/>
        <w:ind w:left="708"/>
      </w:pPr>
      <w:r>
        <w:t xml:space="preserve">Mogelijke antwoord: </w:t>
      </w:r>
      <w:r w:rsidR="00B277F4" w:rsidRPr="00596774">
        <w:t>Als A en B niet gerealiseerd zijn kan dit.</w:t>
      </w:r>
    </w:p>
    <w:p w:rsidR="00596774" w:rsidRPr="00596774" w:rsidRDefault="00596774" w:rsidP="00596774">
      <w:pPr>
        <w:pStyle w:val="Geenafstand"/>
        <w:ind w:left="708"/>
      </w:pPr>
      <w:r>
        <w:t xml:space="preserve">Mogelijk antwoord: </w:t>
      </w:r>
      <w:r w:rsidRPr="00596774">
        <w:t xml:space="preserve">Elke medewerker wordt bij voorkeur aan één team toegewezen, maar dit </w:t>
      </w:r>
      <w:r>
        <w:t>waarschijnlijk lukt dit niet bij iedereen</w:t>
      </w:r>
      <w:r w:rsidRPr="00596774">
        <w:t xml:space="preserve">. Sowieso </w:t>
      </w:r>
      <w:r>
        <w:t>zullen de</w:t>
      </w:r>
      <w:r w:rsidRPr="00596774">
        <w:t xml:space="preserve"> artsen en verpleegkundigen die ook buiten KP 7 willen werken, </w:t>
      </w:r>
      <w:r>
        <w:t>in twee teams zitten</w:t>
      </w:r>
      <w:r w:rsidRPr="00596774">
        <w:t>, omdat we ervoor opteerden om alle verpleegkundigen en artsen sowieso in KP 7 te laten werken. Dit zou eventueel kunnen veranderen, maar er moeten genoeg mensen zijn om de medische onderzoeken uit te voeren natuurlijk.</w:t>
      </w:r>
    </w:p>
    <w:p w:rsidR="00596774" w:rsidRDefault="00596774" w:rsidP="00B277F4">
      <w:pPr>
        <w:pStyle w:val="Lijstalinea"/>
        <w:ind w:left="0"/>
      </w:pPr>
    </w:p>
    <w:p w:rsidR="00596774" w:rsidRPr="00596774" w:rsidRDefault="00B277F4" w:rsidP="00B277F4">
      <w:pPr>
        <w:pStyle w:val="Lijstalinea"/>
        <w:ind w:left="0"/>
        <w:rPr>
          <w:b/>
          <w:sz w:val="24"/>
          <w:szCs w:val="24"/>
        </w:rPr>
      </w:pPr>
      <w:r w:rsidRPr="00596774">
        <w:rPr>
          <w:b/>
          <w:sz w:val="24"/>
          <w:szCs w:val="24"/>
        </w:rPr>
        <w:t xml:space="preserve">Kan men na een jaar veranderen van team? </w:t>
      </w:r>
    </w:p>
    <w:p w:rsidR="00B277F4" w:rsidRDefault="00596774" w:rsidP="00596774">
      <w:pPr>
        <w:pStyle w:val="Lijstalinea"/>
        <w:ind w:left="708"/>
      </w:pPr>
      <w:r>
        <w:t xml:space="preserve">Mogelijk antwoord: </w:t>
      </w:r>
      <w:r w:rsidR="00B277F4" w:rsidRPr="00596774">
        <w:t>ja</w:t>
      </w:r>
      <w:r>
        <w:t xml:space="preserve">/nee + waarom </w:t>
      </w:r>
    </w:p>
    <w:p w:rsidR="00596774" w:rsidRPr="00596774" w:rsidRDefault="00596774" w:rsidP="00596774">
      <w:pPr>
        <w:pStyle w:val="Lijstalinea"/>
        <w:ind w:left="708"/>
      </w:pPr>
    </w:p>
    <w:p w:rsidR="00596774" w:rsidRPr="00596774" w:rsidRDefault="00B277F4" w:rsidP="00B277F4">
      <w:pPr>
        <w:pStyle w:val="Lijstalinea"/>
        <w:ind w:left="0"/>
        <w:rPr>
          <w:b/>
          <w:sz w:val="24"/>
          <w:szCs w:val="24"/>
        </w:rPr>
      </w:pPr>
      <w:r w:rsidRPr="00596774">
        <w:rPr>
          <w:b/>
          <w:sz w:val="24"/>
          <w:szCs w:val="24"/>
        </w:rPr>
        <w:t xml:space="preserve">Wie beslist toewijzing? </w:t>
      </w:r>
    </w:p>
    <w:p w:rsidR="00B277F4" w:rsidRPr="00596774" w:rsidRDefault="00B277F4" w:rsidP="00596774">
      <w:pPr>
        <w:pStyle w:val="Lijstalinea"/>
        <w:ind w:left="708"/>
      </w:pPr>
      <w:r w:rsidRPr="00596774">
        <w:t>Toekennen personeel door directie</w:t>
      </w:r>
      <w:r w:rsidR="00596774">
        <w:t xml:space="preserve"> (eventueel samen met de staf, directieteam,…)</w:t>
      </w:r>
      <w:r w:rsidRPr="00596774">
        <w:t>.</w:t>
      </w:r>
    </w:p>
    <w:p w:rsidR="00596774" w:rsidRDefault="00596774" w:rsidP="00B277F4">
      <w:pPr>
        <w:pStyle w:val="Lijstalinea"/>
        <w:ind w:left="0"/>
      </w:pPr>
    </w:p>
    <w:p w:rsidR="00596774" w:rsidRPr="00596774" w:rsidRDefault="00596774" w:rsidP="00B277F4">
      <w:pPr>
        <w:pStyle w:val="Lijstalinea"/>
        <w:ind w:left="0"/>
        <w:rPr>
          <w:b/>
          <w:sz w:val="24"/>
          <w:szCs w:val="24"/>
        </w:rPr>
      </w:pPr>
      <w:r w:rsidRPr="00596774">
        <w:rPr>
          <w:b/>
          <w:sz w:val="24"/>
          <w:szCs w:val="24"/>
        </w:rPr>
        <w:t>Wat doen we met de mensen die niet hun eerste keuze krijgen?</w:t>
      </w:r>
    </w:p>
    <w:p w:rsidR="00596774" w:rsidRPr="00596774" w:rsidRDefault="00596774" w:rsidP="00596774">
      <w:pPr>
        <w:pStyle w:val="Lijstalinea"/>
      </w:pPr>
      <w:r>
        <w:t xml:space="preserve">Mogelijke antwoord: </w:t>
      </w:r>
      <w:r w:rsidRPr="00596774">
        <w:t xml:space="preserve">Met de mensen die hun eerste keuze niet </w:t>
      </w:r>
      <w:r>
        <w:t>krijgen</w:t>
      </w:r>
      <w:r w:rsidRPr="00596774">
        <w:t xml:space="preserve">, </w:t>
      </w:r>
      <w:r>
        <w:t>gaan we bespreken wat ze nodig hebb</w:t>
      </w:r>
      <w:r w:rsidRPr="00596774">
        <w:t xml:space="preserve">en om toch aan de slag te gaan in het team dat niet hun eerste keuzes is en </w:t>
      </w:r>
      <w:r>
        <w:t>geven we aan dat er na een schooljaar ka</w:t>
      </w:r>
      <w:r w:rsidRPr="00596774">
        <w:t xml:space="preserve">n bekeken worden hoe het gelopen </w:t>
      </w:r>
      <w:r>
        <w:t>is</w:t>
      </w:r>
      <w:r w:rsidRPr="00596774">
        <w:t xml:space="preserve"> en dat aanpassing eventueel zou kunnen.</w:t>
      </w:r>
    </w:p>
    <w:p w:rsidR="00B277F4" w:rsidRDefault="00596774" w:rsidP="00596774">
      <w:pPr>
        <w:pStyle w:val="Lijstalinea"/>
        <w:ind w:left="0"/>
        <w:rPr>
          <w:b/>
          <w:sz w:val="24"/>
          <w:szCs w:val="24"/>
        </w:rPr>
      </w:pPr>
      <w:r w:rsidRPr="00596774">
        <w:rPr>
          <w:b/>
          <w:sz w:val="24"/>
          <w:szCs w:val="24"/>
        </w:rPr>
        <w:t>Hoe gaan we mensen hun</w:t>
      </w:r>
      <w:r>
        <w:rPr>
          <w:b/>
          <w:sz w:val="24"/>
          <w:szCs w:val="24"/>
        </w:rPr>
        <w:t xml:space="preserve"> voorkeuren laten bekend maken?</w:t>
      </w:r>
    </w:p>
    <w:p w:rsidR="00596774" w:rsidRPr="00596774" w:rsidRDefault="00596774" w:rsidP="00596774">
      <w:pPr>
        <w:pStyle w:val="Lijstalinea"/>
        <w:ind w:left="0"/>
        <w:rPr>
          <w:b/>
          <w:sz w:val="24"/>
          <w:szCs w:val="24"/>
        </w:rPr>
      </w:pPr>
    </w:p>
    <w:p w:rsidR="00B277F4" w:rsidRDefault="00B277F4" w:rsidP="00B277F4">
      <w:pPr>
        <w:pStyle w:val="Geenafstand"/>
      </w:pPr>
    </w:p>
    <w:p w:rsidR="00B277F4" w:rsidRDefault="00B277F4" w:rsidP="00B277F4">
      <w:pPr>
        <w:pStyle w:val="Geenafstand"/>
      </w:pPr>
    </w:p>
    <w:p w:rsidR="009E5E18" w:rsidRDefault="009E5E18"/>
    <w:p w:rsidR="009E5E18" w:rsidRDefault="009E5E18"/>
    <w:p w:rsidR="009E5E18" w:rsidRDefault="009E5E18"/>
    <w:p w:rsidR="004A4E1C" w:rsidRDefault="004A4E1C"/>
    <w:p w:rsidR="004A4E1C" w:rsidRDefault="004A4E1C"/>
    <w:p w:rsidR="004A4E1C" w:rsidRDefault="004A4E1C"/>
    <w:p w:rsidR="00E219F2" w:rsidRDefault="00E219F2"/>
    <w:p w:rsidR="004A4E1C" w:rsidRPr="00E219F2" w:rsidRDefault="004A4E1C" w:rsidP="00AE0E98">
      <w:pPr>
        <w:spacing w:after="0" w:line="240" w:lineRule="auto"/>
      </w:pPr>
    </w:p>
    <w:sectPr w:rsidR="004A4E1C" w:rsidRPr="00E219F2" w:rsidSect="00E219F2">
      <w:type w:val="continuous"/>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F8" w:rsidRDefault="00AD79F8" w:rsidP="000C112E">
      <w:r>
        <w:separator/>
      </w:r>
    </w:p>
  </w:endnote>
  <w:endnote w:type="continuationSeparator" w:id="0">
    <w:p w:rsidR="00AD79F8" w:rsidRDefault="00AD79F8" w:rsidP="000C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2E" w:rsidRDefault="000C112E" w:rsidP="000C112E">
    <w:pPr>
      <w:pStyle w:val="Voettekst"/>
      <w:ind w:right="-709"/>
      <w:jc w:val="right"/>
    </w:pPr>
    <w:r>
      <w:t xml:space="preserve"> </w:t>
    </w:r>
    <w:r w:rsidR="00E219F2" w:rsidRPr="00AA7A88">
      <w:rPr>
        <w:noProof/>
        <w:position w:val="-4"/>
        <w:lang w:eastAsia="nl-BE"/>
      </w:rPr>
      <w:drawing>
        <wp:inline distT="0" distB="0" distL="0" distR="0">
          <wp:extent cx="256540" cy="173355"/>
          <wp:effectExtent l="0" t="0" r="0" b="0"/>
          <wp:docPr id="5" name="Afbeelding 5" descr="300ppi_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_puzz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 cy="173355"/>
                  </a:xfrm>
                  <a:prstGeom prst="rect">
                    <a:avLst/>
                  </a:prstGeom>
                  <a:noFill/>
                  <a:ln>
                    <a:noFill/>
                  </a:ln>
                </pic:spPr>
              </pic:pic>
            </a:graphicData>
          </a:graphic>
        </wp:inline>
      </w:drawing>
    </w:r>
    <w:r w:rsidR="00AA7A88">
      <w:rPr>
        <w:position w:val="-4"/>
      </w:rPr>
      <w:t xml:space="preserve"> </w:t>
    </w:r>
    <w:r w:rsidRPr="00AA7A88">
      <w:rPr>
        <w:color w:val="4A442A"/>
      </w:rPr>
      <w:fldChar w:fldCharType="begin"/>
    </w:r>
    <w:r w:rsidRPr="00AA7A88">
      <w:rPr>
        <w:color w:val="4A442A"/>
      </w:rPr>
      <w:instrText xml:space="preserve"> PAGE   \* MERGEFORMAT </w:instrText>
    </w:r>
    <w:r w:rsidRPr="00AA7A88">
      <w:rPr>
        <w:color w:val="4A442A"/>
      </w:rPr>
      <w:fldChar w:fldCharType="separate"/>
    </w:r>
    <w:r w:rsidR="00575D3A">
      <w:rPr>
        <w:noProof/>
        <w:color w:val="4A442A"/>
      </w:rPr>
      <w:t>2</w:t>
    </w:r>
    <w:r w:rsidRPr="00AA7A88">
      <w:rPr>
        <w:color w:val="4A442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F2" w:rsidRPr="00E219F2" w:rsidRDefault="00E219F2" w:rsidP="00E219F2">
    <w:pPr>
      <w:pStyle w:val="Voettekst"/>
      <w:tabs>
        <w:tab w:val="clear" w:pos="9072"/>
      </w:tabs>
      <w:ind w:right="-709"/>
      <w:jc w:val="right"/>
    </w:pPr>
    <w:r>
      <w:fldChar w:fldCharType="begin"/>
    </w:r>
    <w:r>
      <w:instrText xml:space="preserve"> PAGE   \* MERGEFORMAT </w:instrText>
    </w:r>
    <w:r>
      <w:fldChar w:fldCharType="separate"/>
    </w:r>
    <w:r w:rsidR="00575D3A">
      <w:rPr>
        <w:noProof/>
      </w:rPr>
      <w:t>1</w:t>
    </w:r>
    <w:r>
      <w:fldChar w:fldCharType="end"/>
    </w:r>
    <w:r>
      <w:t xml:space="preserve"> </w:t>
    </w:r>
    <w:r w:rsidRPr="00E219F2">
      <w:rPr>
        <w:noProof/>
        <w:position w:val="-4"/>
        <w:lang w:eastAsia="nl-BE"/>
      </w:rPr>
      <w:drawing>
        <wp:inline distT="0" distB="0" distL="0" distR="0">
          <wp:extent cx="256540" cy="180340"/>
          <wp:effectExtent l="0" t="0" r="0" b="0"/>
          <wp:docPr id="6" name="Afbeelding 20" descr="300ppi_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300ppi_puzz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 cy="180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F8" w:rsidRDefault="00AD79F8" w:rsidP="000C112E">
      <w:r>
        <w:separator/>
      </w:r>
    </w:p>
  </w:footnote>
  <w:footnote w:type="continuationSeparator" w:id="0">
    <w:p w:rsidR="00AD79F8" w:rsidRDefault="00AD79F8" w:rsidP="000C1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3C65"/>
    <w:multiLevelType w:val="hybridMultilevel"/>
    <w:tmpl w:val="91BA05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F4"/>
    <w:rsid w:val="0002244D"/>
    <w:rsid w:val="000231E1"/>
    <w:rsid w:val="00053B5C"/>
    <w:rsid w:val="000A530C"/>
    <w:rsid w:val="000C112E"/>
    <w:rsid w:val="001855E1"/>
    <w:rsid w:val="001F515D"/>
    <w:rsid w:val="00221A1A"/>
    <w:rsid w:val="002545FA"/>
    <w:rsid w:val="00254B6D"/>
    <w:rsid w:val="002C01ED"/>
    <w:rsid w:val="00315BBE"/>
    <w:rsid w:val="0035445D"/>
    <w:rsid w:val="00393B84"/>
    <w:rsid w:val="003D0F24"/>
    <w:rsid w:val="003D2CAB"/>
    <w:rsid w:val="003E124C"/>
    <w:rsid w:val="004A4E1C"/>
    <w:rsid w:val="004B2581"/>
    <w:rsid w:val="0051257E"/>
    <w:rsid w:val="00575D3A"/>
    <w:rsid w:val="00584293"/>
    <w:rsid w:val="00596774"/>
    <w:rsid w:val="005C0D90"/>
    <w:rsid w:val="006E3010"/>
    <w:rsid w:val="00723A95"/>
    <w:rsid w:val="00851CE0"/>
    <w:rsid w:val="00852E6D"/>
    <w:rsid w:val="008F1F5E"/>
    <w:rsid w:val="00925586"/>
    <w:rsid w:val="009444AE"/>
    <w:rsid w:val="009E5E18"/>
    <w:rsid w:val="009F1DE2"/>
    <w:rsid w:val="00AA7A88"/>
    <w:rsid w:val="00AB127B"/>
    <w:rsid w:val="00AD79F8"/>
    <w:rsid w:val="00AE0E98"/>
    <w:rsid w:val="00B272F8"/>
    <w:rsid w:val="00B277F4"/>
    <w:rsid w:val="00B34134"/>
    <w:rsid w:val="00B720C9"/>
    <w:rsid w:val="00BF5C3C"/>
    <w:rsid w:val="00D70F4A"/>
    <w:rsid w:val="00E01070"/>
    <w:rsid w:val="00E02E0D"/>
    <w:rsid w:val="00E219F2"/>
    <w:rsid w:val="00E52BC0"/>
    <w:rsid w:val="00E5314F"/>
    <w:rsid w:val="00E573F5"/>
    <w:rsid w:val="00E85D80"/>
    <w:rsid w:val="00E9503D"/>
    <w:rsid w:val="00EA388A"/>
    <w:rsid w:val="00EF71EE"/>
    <w:rsid w:val="00F010F1"/>
    <w:rsid w:val="00FB1EA2"/>
    <w:rsid w:val="00FE3E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064F3"/>
  <w15:chartTrackingRefBased/>
  <w15:docId w15:val="{6E6D73FB-F171-4F08-98B1-5EDA377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0E98"/>
    <w:pPr>
      <w:spacing w:after="120" w:line="276" w:lineRule="auto"/>
    </w:pPr>
    <w:rPr>
      <w:color w:val="1D1B11"/>
      <w:szCs w:val="24"/>
      <w:lang w:eastAsia="en-US"/>
    </w:rPr>
  </w:style>
  <w:style w:type="paragraph" w:styleId="Kop1">
    <w:name w:val="heading 1"/>
    <w:basedOn w:val="Standaard"/>
    <w:next w:val="Standaard"/>
    <w:link w:val="Kop1Char"/>
    <w:qFormat/>
    <w:rsid w:val="00AE0E98"/>
    <w:pPr>
      <w:keepNext/>
      <w:spacing w:before="480" w:after="240"/>
      <w:outlineLvl w:val="0"/>
    </w:pPr>
    <w:rPr>
      <w:rFonts w:asciiTheme="minorHAnsi" w:hAnsiTheme="minorHAnsi"/>
      <w:bCs/>
      <w:color w:val="003A8C"/>
      <w:kern w:val="32"/>
      <w:sz w:val="36"/>
      <w:szCs w:val="32"/>
    </w:rPr>
  </w:style>
  <w:style w:type="paragraph" w:styleId="Kop2">
    <w:name w:val="heading 2"/>
    <w:basedOn w:val="Kop1"/>
    <w:next w:val="Standaard"/>
    <w:link w:val="Kop2Char"/>
    <w:unhideWhenUsed/>
    <w:qFormat/>
    <w:rsid w:val="00AE0E98"/>
    <w:pPr>
      <w:spacing w:before="240" w:after="120"/>
      <w:outlineLvl w:val="1"/>
    </w:pPr>
    <w:rPr>
      <w:bCs w:val="0"/>
      <w:iCs/>
      <w:color w:val="45811D"/>
      <w:spacing w:val="20"/>
      <w:sz w:val="28"/>
      <w:szCs w:val="28"/>
    </w:rPr>
  </w:style>
  <w:style w:type="paragraph" w:styleId="Kop3">
    <w:name w:val="heading 3"/>
    <w:basedOn w:val="Standaard"/>
    <w:next w:val="Standaard"/>
    <w:link w:val="Kop3Char"/>
    <w:qFormat/>
    <w:rsid w:val="00AE0E98"/>
    <w:pPr>
      <w:keepNext/>
      <w:spacing w:before="120"/>
      <w:outlineLvl w:val="2"/>
    </w:pPr>
    <w:rPr>
      <w:rFonts w:asciiTheme="minorHAnsi" w:hAnsiTheme="minorHAnsi" w:cs="Tahoma"/>
      <w:b/>
      <w:bCs/>
      <w:color w:val="222A35" w:themeColor="text2" w:themeShade="80"/>
      <w:spacing w:val="10"/>
      <w:sz w:val="24"/>
      <w:szCs w:val="52"/>
      <w:lang w:eastAsia="nl-NL"/>
    </w:rPr>
  </w:style>
  <w:style w:type="paragraph" w:styleId="Kop4">
    <w:name w:val="heading 4"/>
    <w:basedOn w:val="Standaard"/>
    <w:next w:val="Standaard"/>
    <w:link w:val="Kop4Char"/>
    <w:uiPriority w:val="9"/>
    <w:semiHidden/>
    <w:unhideWhenUsed/>
    <w:qFormat/>
    <w:rsid w:val="00AE0E98"/>
    <w:pPr>
      <w:keepNext/>
      <w:keepLines/>
      <w:spacing w:before="40" w:after="0"/>
      <w:outlineLvl w:val="3"/>
    </w:pPr>
    <w:rPr>
      <w:rFonts w:asciiTheme="minorHAnsi" w:eastAsiaTheme="majorEastAsia" w:hAnsiTheme="minorHAnsi" w:cstheme="majorBidi"/>
      <w:iCs/>
      <w:color w:val="222A35" w:themeColor="text2" w:themeShade="80"/>
      <w:sz w:val="24"/>
      <w:u w:val="single"/>
    </w:rPr>
  </w:style>
  <w:style w:type="paragraph" w:styleId="Kop5">
    <w:name w:val="heading 5"/>
    <w:basedOn w:val="Standaard"/>
    <w:next w:val="Standaard"/>
    <w:link w:val="Kop5Char"/>
    <w:uiPriority w:val="9"/>
    <w:semiHidden/>
    <w:unhideWhenUsed/>
    <w:qFormat/>
    <w:rsid w:val="00AE0E98"/>
    <w:pPr>
      <w:spacing w:before="60" w:after="0"/>
      <w:outlineLvl w:val="4"/>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E0E98"/>
    <w:rPr>
      <w:rFonts w:asciiTheme="minorHAnsi" w:hAnsiTheme="minorHAnsi"/>
      <w:bCs/>
      <w:color w:val="003A8C"/>
      <w:kern w:val="32"/>
      <w:sz w:val="36"/>
      <w:szCs w:val="32"/>
      <w:lang w:eastAsia="en-US"/>
    </w:rPr>
  </w:style>
  <w:style w:type="character" w:customStyle="1" w:styleId="Kop3Char">
    <w:name w:val="Kop 3 Char"/>
    <w:link w:val="Kop3"/>
    <w:uiPriority w:val="9"/>
    <w:rsid w:val="00AE0E98"/>
    <w:rPr>
      <w:rFonts w:asciiTheme="minorHAnsi" w:hAnsiTheme="minorHAnsi" w:cs="Tahoma"/>
      <w:b/>
      <w:bCs/>
      <w:color w:val="222A35" w:themeColor="text2" w:themeShade="80"/>
      <w:spacing w:val="10"/>
      <w:sz w:val="24"/>
      <w:szCs w:val="52"/>
      <w:lang w:eastAsia="nl-NL"/>
    </w:rPr>
  </w:style>
  <w:style w:type="character" w:customStyle="1" w:styleId="Kop2Char">
    <w:name w:val="Kop 2 Char"/>
    <w:link w:val="Kop2"/>
    <w:uiPriority w:val="9"/>
    <w:rsid w:val="00AE0E98"/>
    <w:rPr>
      <w:rFonts w:asciiTheme="minorHAnsi" w:hAnsiTheme="minorHAnsi"/>
      <w:iCs/>
      <w:color w:val="45811D"/>
      <w:spacing w:val="20"/>
      <w:kern w:val="32"/>
      <w:sz w:val="28"/>
      <w:szCs w:val="28"/>
      <w:lang w:eastAsia="en-US"/>
    </w:rPr>
  </w:style>
  <w:style w:type="paragraph" w:styleId="Ballontekst">
    <w:name w:val="Balloon Text"/>
    <w:basedOn w:val="Standaard"/>
    <w:link w:val="BallontekstChar"/>
    <w:uiPriority w:val="99"/>
    <w:semiHidden/>
    <w:unhideWhenUsed/>
    <w:rsid w:val="002C01ED"/>
    <w:rPr>
      <w:rFonts w:ascii="Tahoma" w:hAnsi="Tahoma" w:cs="Tahoma"/>
      <w:sz w:val="16"/>
      <w:szCs w:val="16"/>
    </w:rPr>
  </w:style>
  <w:style w:type="character" w:customStyle="1" w:styleId="BallontekstChar">
    <w:name w:val="Ballontekst Char"/>
    <w:link w:val="Ballontekst"/>
    <w:uiPriority w:val="99"/>
    <w:semiHidden/>
    <w:rsid w:val="002C01ED"/>
    <w:rPr>
      <w:rFonts w:ascii="Tahoma" w:hAnsi="Tahoma" w:cs="Tahoma"/>
      <w:color w:val="1D1B11"/>
      <w:sz w:val="16"/>
      <w:szCs w:val="16"/>
      <w:lang w:val="en-GB"/>
    </w:rPr>
  </w:style>
  <w:style w:type="table" w:styleId="Tabelraster">
    <w:name w:val="Table Grid"/>
    <w:basedOn w:val="Standaardtabel"/>
    <w:uiPriority w:val="59"/>
    <w:rsid w:val="0094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0C112E"/>
    <w:pPr>
      <w:tabs>
        <w:tab w:val="center" w:pos="4536"/>
        <w:tab w:val="right" w:pos="9072"/>
      </w:tabs>
    </w:pPr>
  </w:style>
  <w:style w:type="character" w:customStyle="1" w:styleId="KoptekstChar">
    <w:name w:val="Koptekst Char"/>
    <w:link w:val="Koptekst"/>
    <w:uiPriority w:val="99"/>
    <w:rsid w:val="000C112E"/>
    <w:rPr>
      <w:color w:val="1D1B11"/>
      <w:szCs w:val="24"/>
      <w:lang w:val="nl-BE" w:eastAsia="en-US"/>
    </w:rPr>
  </w:style>
  <w:style w:type="paragraph" w:styleId="Voettekst">
    <w:name w:val="footer"/>
    <w:basedOn w:val="Standaard"/>
    <w:link w:val="VoettekstChar"/>
    <w:uiPriority w:val="99"/>
    <w:unhideWhenUsed/>
    <w:rsid w:val="000C112E"/>
    <w:pPr>
      <w:tabs>
        <w:tab w:val="center" w:pos="4536"/>
        <w:tab w:val="right" w:pos="9072"/>
      </w:tabs>
    </w:pPr>
  </w:style>
  <w:style w:type="character" w:customStyle="1" w:styleId="VoettekstChar">
    <w:name w:val="Voettekst Char"/>
    <w:link w:val="Voettekst"/>
    <w:uiPriority w:val="99"/>
    <w:rsid w:val="000C112E"/>
    <w:rPr>
      <w:color w:val="1D1B11"/>
      <w:szCs w:val="24"/>
      <w:lang w:val="nl-BE" w:eastAsia="en-US"/>
    </w:rPr>
  </w:style>
  <w:style w:type="character" w:customStyle="1" w:styleId="Kop4Char">
    <w:name w:val="Kop 4 Char"/>
    <w:basedOn w:val="Standaardalinea-lettertype"/>
    <w:link w:val="Kop4"/>
    <w:uiPriority w:val="9"/>
    <w:semiHidden/>
    <w:rsid w:val="00AE0E98"/>
    <w:rPr>
      <w:rFonts w:asciiTheme="minorHAnsi" w:eastAsiaTheme="majorEastAsia" w:hAnsiTheme="minorHAnsi" w:cstheme="majorBidi"/>
      <w:iCs/>
      <w:color w:val="222A35" w:themeColor="text2" w:themeShade="80"/>
      <w:sz w:val="24"/>
      <w:szCs w:val="24"/>
      <w:u w:val="single"/>
      <w:lang w:eastAsia="en-US"/>
    </w:rPr>
  </w:style>
  <w:style w:type="character" w:customStyle="1" w:styleId="Kop5Char">
    <w:name w:val="Kop 5 Char"/>
    <w:basedOn w:val="Standaardalinea-lettertype"/>
    <w:link w:val="Kop5"/>
    <w:uiPriority w:val="9"/>
    <w:semiHidden/>
    <w:rsid w:val="00AE0E98"/>
    <w:rPr>
      <w:color w:val="1D1B11"/>
      <w:szCs w:val="24"/>
      <w:u w:val="single"/>
      <w:lang w:eastAsia="en-US"/>
    </w:rPr>
  </w:style>
  <w:style w:type="paragraph" w:styleId="Geenafstand">
    <w:name w:val="No Spacing"/>
    <w:uiPriority w:val="1"/>
    <w:qFormat/>
    <w:rsid w:val="00B277F4"/>
    <w:rPr>
      <w:rFonts w:asciiTheme="minorHAnsi" w:eastAsiaTheme="minorHAnsi" w:hAnsiTheme="minorHAnsi" w:cstheme="minorBidi"/>
      <w:sz w:val="22"/>
      <w:szCs w:val="22"/>
      <w:lang w:eastAsia="en-US"/>
    </w:rPr>
  </w:style>
  <w:style w:type="character" w:styleId="Intensievebenadrukking">
    <w:name w:val="Intense Emphasis"/>
    <w:basedOn w:val="Standaardalinea-lettertype"/>
    <w:uiPriority w:val="21"/>
    <w:qFormat/>
    <w:rsid w:val="00B277F4"/>
    <w:rPr>
      <w:b/>
      <w:bCs/>
      <w:i/>
      <w:iCs/>
      <w:color w:val="5B9BD5" w:themeColor="accent1"/>
    </w:rPr>
  </w:style>
  <w:style w:type="character" w:styleId="Nadruk">
    <w:name w:val="Emphasis"/>
    <w:basedOn w:val="Standaardalinea-lettertype"/>
    <w:uiPriority w:val="20"/>
    <w:qFormat/>
    <w:rsid w:val="00B277F4"/>
    <w:rPr>
      <w:i/>
      <w:iCs/>
    </w:rPr>
  </w:style>
  <w:style w:type="paragraph" w:styleId="Lijstalinea">
    <w:name w:val="List Paragraph"/>
    <w:basedOn w:val="Standaard"/>
    <w:uiPriority w:val="34"/>
    <w:qFormat/>
    <w:rsid w:val="00B277F4"/>
    <w:pPr>
      <w:spacing w:after="200"/>
      <w:ind w:left="720"/>
      <w:contextualSpacing/>
    </w:pPr>
    <w:rPr>
      <w:rFonts w:asciiTheme="minorHAnsi" w:eastAsiaTheme="minorHAnsi" w:hAnsiTheme="minorHAnsi" w:cstheme="minorBidi"/>
      <w:color w:val="auto"/>
      <w:sz w:val="22"/>
      <w:szCs w:val="22"/>
    </w:rPr>
  </w:style>
  <w:style w:type="paragraph" w:styleId="Titel">
    <w:name w:val="Title"/>
    <w:basedOn w:val="Standaard"/>
    <w:next w:val="Standaard"/>
    <w:link w:val="TitelChar"/>
    <w:uiPriority w:val="10"/>
    <w:qFormat/>
    <w:rsid w:val="008F1F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8F1F5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Downloads\No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82BE-C053-4669-A0F0-5D1408D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36</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4</cp:revision>
  <cp:lastPrinted>2009-12-21T10:53:00Z</cp:lastPrinted>
  <dcterms:created xsi:type="dcterms:W3CDTF">2018-01-16T09:54:00Z</dcterms:created>
  <dcterms:modified xsi:type="dcterms:W3CDTF">2018-01-16T10:32:00Z</dcterms:modified>
</cp:coreProperties>
</file>